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D4D3" w14:textId="30EDB236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 w:rsidR="00B30B04"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7C504E" w:rsidRPr="007C504E">
        <w:rPr>
          <w:rFonts w:cs="Arial"/>
          <w:bCs/>
          <w:sz w:val="22"/>
          <w:lang w:val="en-US" w:eastAsia="ko-KR"/>
        </w:rPr>
        <w:t>S3-234507</w:t>
      </w:r>
    </w:p>
    <w:p w14:paraId="67EB8152" w14:textId="3216F3A4" w:rsidR="00F52536" w:rsidRPr="00911F9B" w:rsidRDefault="00B30B04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Chicago</w:t>
      </w:r>
      <w:r w:rsidR="00911F9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US</w:t>
      </w:r>
      <w:r w:rsidR="00911F9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06</w:t>
      </w:r>
      <w:r w:rsidR="00911F9B" w:rsidRPr="00911F9B">
        <w:rPr>
          <w:rFonts w:cs="Arial"/>
          <w:bCs/>
          <w:sz w:val="22"/>
          <w:lang w:val="en-US" w:eastAsia="ko-KR"/>
        </w:rPr>
        <w:t xml:space="preserve"> – </w:t>
      </w:r>
      <w:r w:rsidR="002708F4">
        <w:rPr>
          <w:rFonts w:cs="Arial"/>
          <w:bCs/>
          <w:sz w:val="22"/>
          <w:lang w:val="en-US" w:eastAsia="ko-KR"/>
        </w:rPr>
        <w:t>1</w:t>
      </w:r>
      <w:r>
        <w:rPr>
          <w:rFonts w:cs="Arial"/>
          <w:bCs/>
          <w:sz w:val="22"/>
          <w:lang w:val="en-US" w:eastAsia="ko-KR"/>
        </w:rPr>
        <w:t>0</w:t>
      </w:r>
      <w:r w:rsidR="00911F9B"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November</w:t>
      </w:r>
      <w:r w:rsidR="00911F9B" w:rsidRPr="00911F9B">
        <w:rPr>
          <w:rFonts w:cs="Arial"/>
          <w:bCs/>
          <w:sz w:val="22"/>
          <w:lang w:val="en-US" w:eastAsia="ko-KR"/>
        </w:rPr>
        <w:t xml:space="preserve"> 2023</w:t>
      </w:r>
      <w:r w:rsidR="00911F9B"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3C6B4128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B30B04">
        <w:rPr>
          <w:rFonts w:ascii="Arial" w:eastAsia="MS Mincho" w:hAnsi="Arial"/>
          <w:i/>
          <w:lang w:eastAsia="ja-JP"/>
        </w:rPr>
        <w:t>November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4F04BF">
        <w:rPr>
          <w:rFonts w:ascii="Arial" w:eastAsia="MS Mincho" w:hAnsi="Arial"/>
          <w:i/>
          <w:lang w:eastAsia="ja-JP"/>
        </w:rPr>
        <w:t>3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5822F29E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</w:t>
      </w:r>
      <w:r w:rsidR="00F60F30">
        <w:t>1</w:t>
      </w:r>
      <w:r w:rsidR="00B30B04">
        <w:t>2</w:t>
      </w:r>
      <w:r w:rsidR="00A10BDD">
        <w:t>)</w:t>
      </w:r>
      <w:bookmarkStart w:id="0" w:name="_Toc346872290"/>
    </w:p>
    <w:p w14:paraId="41A8DDE0" w14:textId="77777777" w:rsidR="00B30B04" w:rsidRDefault="00B30B04" w:rsidP="00B30B04">
      <w:pPr>
        <w:pStyle w:val="ListParagraph"/>
        <w:numPr>
          <w:ilvl w:val="0"/>
          <w:numId w:val="30"/>
        </w:numPr>
      </w:pPr>
      <w:r>
        <w:t>TCG Storage Component Class Registry v1.0 – public review September 2023</w:t>
      </w:r>
    </w:p>
    <w:p w14:paraId="0654B45E" w14:textId="77777777" w:rsidR="00B30B04" w:rsidRDefault="00B30B04" w:rsidP="00B30B04">
      <w:pPr>
        <w:pStyle w:val="ListParagraph"/>
        <w:numPr>
          <w:ilvl w:val="0"/>
          <w:numId w:val="30"/>
        </w:numPr>
      </w:pPr>
      <w:r>
        <w:t>TCG Registry of Reserved TPM 2.0 Handles &amp; Localities v1.2 – public review September 2023</w:t>
      </w:r>
    </w:p>
    <w:p w14:paraId="7A983364" w14:textId="77777777" w:rsidR="00B30B04" w:rsidRDefault="00B30B04" w:rsidP="00B30B04">
      <w:pPr>
        <w:pStyle w:val="ListParagraph"/>
        <w:numPr>
          <w:ilvl w:val="0"/>
          <w:numId w:val="30"/>
        </w:numPr>
      </w:pPr>
      <w:r>
        <w:t>TCG Storage Opal Family Feature Set: Datastore Tables v1.01 – public review August 2023</w:t>
      </w:r>
    </w:p>
    <w:p w14:paraId="3BF87AD7" w14:textId="0BC2CD62" w:rsidR="00B30B04" w:rsidRDefault="00B30B04" w:rsidP="00B30B04">
      <w:pPr>
        <w:pStyle w:val="ListParagraph"/>
        <w:numPr>
          <w:ilvl w:val="0"/>
          <w:numId w:val="30"/>
        </w:numPr>
      </w:pPr>
      <w:r>
        <w:t>TCG DICE Concise Evidence Binding for SPDM v 1.0 – public review August 2023</w:t>
      </w:r>
    </w:p>
    <w:p w14:paraId="468D5928" w14:textId="53073706" w:rsidR="00B30B04" w:rsidRDefault="00B30B04" w:rsidP="00B30B04">
      <w:pPr>
        <w:pStyle w:val="ListParagraph"/>
        <w:numPr>
          <w:ilvl w:val="0"/>
          <w:numId w:val="30"/>
        </w:numPr>
      </w:pPr>
      <w:r>
        <w:t>TCG DICE Attestation Architecture v1.1 – public review August 2023</w:t>
      </w:r>
    </w:p>
    <w:p w14:paraId="471BC5AA" w14:textId="43503406" w:rsidR="00B30B04" w:rsidRDefault="00B30B04" w:rsidP="00B30B04">
      <w:pPr>
        <w:pStyle w:val="ListParagraph"/>
        <w:numPr>
          <w:ilvl w:val="0"/>
          <w:numId w:val="30"/>
        </w:numPr>
      </w:pPr>
      <w:r>
        <w:t>TCG PC Client Platform Firmware Profile v1.06 – public review July 2023</w:t>
      </w:r>
    </w:p>
    <w:p w14:paraId="55290847" w14:textId="3C05D727" w:rsidR="00F31838" w:rsidRDefault="00F31838" w:rsidP="00F31838">
      <w:pPr>
        <w:pStyle w:val="ListParagraph"/>
        <w:numPr>
          <w:ilvl w:val="0"/>
          <w:numId w:val="30"/>
        </w:numPr>
      </w:pPr>
      <w:r>
        <w:t>TCG Mobile Reference Architecture v2.0 – publication approved by TC July 2023</w:t>
      </w:r>
    </w:p>
    <w:p w14:paraId="0E76469F" w14:textId="77777777" w:rsidR="00F31838" w:rsidRDefault="00F31838" w:rsidP="00F31838">
      <w:pPr>
        <w:pStyle w:val="ListParagraph"/>
        <w:numPr>
          <w:ilvl w:val="0"/>
          <w:numId w:val="30"/>
        </w:numPr>
      </w:pPr>
      <w:r>
        <w:t>TCG CPU to TPM Bus Protection for Passive Attacks v1.0 – public review July 2023</w:t>
      </w:r>
    </w:p>
    <w:p w14:paraId="6A7FFCA7" w14:textId="77777777" w:rsidR="00F31838" w:rsidRDefault="00F31838" w:rsidP="00F31838">
      <w:pPr>
        <w:pStyle w:val="ListParagraph"/>
        <w:numPr>
          <w:ilvl w:val="0"/>
          <w:numId w:val="30"/>
        </w:numPr>
      </w:pPr>
      <w:r>
        <w:t>TCG Storage App Note: Encrypting Drives with Key Per I/O SSC – public review July 2023</w:t>
      </w:r>
    </w:p>
    <w:p w14:paraId="2783E737" w14:textId="6B66ECF4" w:rsidR="005425B3" w:rsidRPr="00F31838" w:rsidRDefault="005425B3" w:rsidP="00F31838">
      <w:pPr>
        <w:pStyle w:val="ListParagraph"/>
        <w:ind w:left="1080"/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033826E" w14:textId="77777777" w:rsidR="00B30B04" w:rsidRDefault="00B30B04" w:rsidP="00B30B04">
      <w:pPr>
        <w:pStyle w:val="ListParagraph"/>
        <w:numPr>
          <w:ilvl w:val="0"/>
          <w:numId w:val="30"/>
        </w:numPr>
      </w:pPr>
      <w:r>
        <w:t>TCG Members Meeting Hybrid F2F (Tokyo, Japan) – 27-29 February 2024</w:t>
      </w:r>
    </w:p>
    <w:p w14:paraId="7AD8EC37" w14:textId="77777777" w:rsidR="00B30B04" w:rsidRDefault="00B30B04" w:rsidP="00B30B04">
      <w:pPr>
        <w:pStyle w:val="ListParagraph"/>
        <w:numPr>
          <w:ilvl w:val="0"/>
          <w:numId w:val="30"/>
        </w:numPr>
      </w:pPr>
      <w:r>
        <w:t>TCG Members Meeting Hybrid F2F (TBD Location) – June 2024</w:t>
      </w:r>
    </w:p>
    <w:p w14:paraId="1778E002" w14:textId="06DD8235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</w:t>
      </w:r>
      <w:proofErr w:type="gramStart"/>
      <w:r w:rsidRPr="002C34FC">
        <w:t>ET</w:t>
      </w:r>
      <w:proofErr w:type="gramEnd"/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73EBE6E5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911F9B">
        <w:rPr>
          <w:rFonts w:cs="Arial"/>
          <w:color w:val="000000"/>
          <w:shd w:val="clear" w:color="auto" w:fill="FFFFFF"/>
        </w:rPr>
        <w:t>1</w:t>
      </w:r>
      <w:r w:rsidR="00B30B04">
        <w:rPr>
          <w:rFonts w:cs="Arial"/>
          <w:color w:val="000000"/>
          <w:shd w:val="clear" w:color="auto" w:fill="FFFFFF"/>
        </w:rPr>
        <w:t>3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1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8"/>
  </w:num>
  <w:num w:numId="7" w16cid:durableId="1017927798">
    <w:abstractNumId w:val="4"/>
  </w:num>
  <w:num w:numId="8" w16cid:durableId="526918298">
    <w:abstractNumId w:val="33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7"/>
  </w:num>
  <w:num w:numId="12" w16cid:durableId="466166128">
    <w:abstractNumId w:val="19"/>
  </w:num>
  <w:num w:numId="13" w16cid:durableId="1908107640">
    <w:abstractNumId w:val="40"/>
  </w:num>
  <w:num w:numId="14" w16cid:durableId="967735139">
    <w:abstractNumId w:val="21"/>
  </w:num>
  <w:num w:numId="15" w16cid:durableId="1752000203">
    <w:abstractNumId w:val="29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6"/>
  </w:num>
  <w:num w:numId="20" w16cid:durableId="1850637337">
    <w:abstractNumId w:val="24"/>
  </w:num>
  <w:num w:numId="21" w16cid:durableId="1454792095">
    <w:abstractNumId w:val="35"/>
  </w:num>
  <w:num w:numId="22" w16cid:durableId="1862354702">
    <w:abstractNumId w:val="31"/>
  </w:num>
  <w:num w:numId="23" w16cid:durableId="143934713">
    <w:abstractNumId w:val="32"/>
  </w:num>
  <w:num w:numId="24" w16cid:durableId="1987776389">
    <w:abstractNumId w:val="22"/>
  </w:num>
  <w:num w:numId="25" w16cid:durableId="826358168">
    <w:abstractNumId w:val="38"/>
  </w:num>
  <w:num w:numId="26" w16cid:durableId="38870110">
    <w:abstractNumId w:val="39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0"/>
  </w:num>
  <w:num w:numId="39" w16cid:durableId="1202014301">
    <w:abstractNumId w:val="27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4"/>
  </w:num>
  <w:num w:numId="43" w16cid:durableId="190135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4FAMlT8Lk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1693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08F4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C66D1"/>
    <w:rsid w:val="004D069D"/>
    <w:rsid w:val="004F04BF"/>
    <w:rsid w:val="0051182B"/>
    <w:rsid w:val="00511876"/>
    <w:rsid w:val="00516124"/>
    <w:rsid w:val="00524CB1"/>
    <w:rsid w:val="005425B3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504E"/>
    <w:rsid w:val="007C625C"/>
    <w:rsid w:val="007D62B9"/>
    <w:rsid w:val="007D6ACE"/>
    <w:rsid w:val="007E1ECB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60EE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0B04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31813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5a888943-97ca-4c93-b605-714bb5e9e285"/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http://schemas.microsoft.com/sharepoint/v4"/>
    <ds:schemaRef ds:uri="e32f50e1-6846-4d7d-ad60-ccd6877e6c5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88DA75-A33D-419A-ABC3-3819724E3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1417</Characters>
  <Application>Microsoft Office Word</Application>
  <DocSecurity>0</DocSecurity>
  <Lines>32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3</cp:revision>
  <dcterms:created xsi:type="dcterms:W3CDTF">2023-10-26T17:27:00Z</dcterms:created>
  <dcterms:modified xsi:type="dcterms:W3CDTF">2023-10-26T17:27:00Z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</Properties>
</file>